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33FB91E9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στο πλαίσιο της </w:t>
      </w:r>
      <w:r w:rsidR="006534C7">
        <w:rPr>
          <w:rFonts w:ascii="Tahoma" w:hAnsi="Tahoma" w:cs="Tahoma"/>
          <w:b/>
          <w:i/>
          <w:sz w:val="22"/>
        </w:rPr>
        <w:t xml:space="preserve">από 11/08/2022 </w:t>
      </w:r>
      <w:r w:rsidRPr="00A32261">
        <w:rPr>
          <w:rFonts w:ascii="Tahoma" w:hAnsi="Tahoma" w:cs="Tahoma"/>
          <w:b/>
          <w:i/>
          <w:sz w:val="22"/>
        </w:rPr>
        <w:t xml:space="preserve">προγραμματικής σύμβασης μεταξύ του </w:t>
      </w:r>
    </w:p>
    <w:p w14:paraId="660EC58E" w14:textId="6012ABA5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Δήμου </w:t>
      </w:r>
      <w:proofErr w:type="spellStart"/>
      <w:r w:rsidR="00050872">
        <w:rPr>
          <w:rFonts w:ascii="Tahoma" w:hAnsi="Tahoma" w:cs="Tahoma"/>
          <w:b/>
          <w:i/>
          <w:sz w:val="22"/>
        </w:rPr>
        <w:t>Βισαλτίας</w:t>
      </w:r>
      <w:proofErr w:type="spellEnd"/>
      <w:r w:rsidRPr="00A32261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A32261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A32261" w:rsidRDefault="00043F11" w:rsidP="00043F11">
      <w:pPr>
        <w:jc w:val="center"/>
        <w:rPr>
          <w:rFonts w:ascii="Tahoma" w:hAnsi="Tahoma" w:cs="Tahoma"/>
          <w:i/>
        </w:rPr>
      </w:pPr>
      <w:r w:rsidRPr="00A32261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1F3AE3D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κ) Αποδέχομαι τους όρους της </w:t>
      </w:r>
      <w:r w:rsidR="00050872">
        <w:rPr>
          <w:rFonts w:ascii="Tahoma" w:hAnsi="Tahoma" w:cs="Tahoma"/>
        </w:rPr>
        <w:t xml:space="preserve">υπ’ </w:t>
      </w:r>
      <w:proofErr w:type="spellStart"/>
      <w:r w:rsidR="00050872">
        <w:rPr>
          <w:rFonts w:ascii="Tahoma" w:hAnsi="Tahoma" w:cs="Tahoma"/>
        </w:rPr>
        <w:t>αρ</w:t>
      </w:r>
      <w:proofErr w:type="spellEnd"/>
      <w:r w:rsidR="00050872">
        <w:rPr>
          <w:rFonts w:ascii="Tahoma" w:hAnsi="Tahoma" w:cs="Tahoma"/>
        </w:rPr>
        <w:t>.</w:t>
      </w:r>
      <w:r w:rsidR="000626B9">
        <w:rPr>
          <w:rFonts w:ascii="Tahoma" w:hAnsi="Tahoma" w:cs="Tahoma"/>
        </w:rPr>
        <w:t xml:space="preserve"> </w:t>
      </w:r>
      <w:proofErr w:type="spellStart"/>
      <w:r w:rsidR="000626B9">
        <w:rPr>
          <w:rFonts w:ascii="Tahoma" w:hAnsi="Tahoma" w:cs="Tahoma"/>
        </w:rPr>
        <w:t>πρωτ</w:t>
      </w:r>
      <w:proofErr w:type="spellEnd"/>
      <w:r w:rsidR="000626B9">
        <w:rPr>
          <w:rFonts w:ascii="Tahoma" w:hAnsi="Tahoma" w:cs="Tahoma"/>
        </w:rPr>
        <w:t>. 0003/04-01-2022</w:t>
      </w:r>
      <w:r w:rsidRPr="00A32261">
        <w:rPr>
          <w:rFonts w:ascii="Tahoma" w:hAnsi="Tahoma" w:cs="Tahoma"/>
        </w:rPr>
        <w:t xml:space="preserve"> Πρόσκλησης</w:t>
      </w:r>
      <w:r w:rsidR="00050872">
        <w:rPr>
          <w:rFonts w:ascii="Tahoma" w:hAnsi="Tahoma" w:cs="Tahoma"/>
        </w:rPr>
        <w:t xml:space="preserve"> Εκδήλωσης Ενδιαφέροντος για Σύναψη συμβάσεων μίσθωσης έργου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6D30F443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</w:t>
      </w:r>
      <w:bookmarkEnd w:id="1"/>
      <w:r w:rsidR="00444812">
        <w:rPr>
          <w:rFonts w:ascii="Tahoma" w:hAnsi="Tahoma" w:cs="Tahoma"/>
          <w:sz w:val="20"/>
          <w:szCs w:val="20"/>
        </w:rPr>
        <w:t>2</w:t>
      </w:r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22AB3E5B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F61A" w14:textId="77777777" w:rsidR="00A0126C" w:rsidRDefault="00A0126C">
      <w:r>
        <w:separator/>
      </w:r>
    </w:p>
  </w:endnote>
  <w:endnote w:type="continuationSeparator" w:id="0">
    <w:p w14:paraId="2D46CFCB" w14:textId="77777777" w:rsidR="00A0126C" w:rsidRDefault="00A0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06B4" w14:textId="77777777" w:rsidR="00A0126C" w:rsidRDefault="00A0126C">
      <w:r>
        <w:separator/>
      </w:r>
    </w:p>
  </w:footnote>
  <w:footnote w:type="continuationSeparator" w:id="0">
    <w:p w14:paraId="104A794C" w14:textId="77777777" w:rsidR="00A0126C" w:rsidRDefault="00A0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5993">
    <w:abstractNumId w:val="26"/>
  </w:num>
  <w:num w:numId="2" w16cid:durableId="2081170582">
    <w:abstractNumId w:val="0"/>
  </w:num>
  <w:num w:numId="3" w16cid:durableId="1907759719">
    <w:abstractNumId w:val="23"/>
  </w:num>
  <w:num w:numId="4" w16cid:durableId="1831480439">
    <w:abstractNumId w:val="20"/>
  </w:num>
  <w:num w:numId="5" w16cid:durableId="697898305">
    <w:abstractNumId w:val="3"/>
  </w:num>
  <w:num w:numId="6" w16cid:durableId="1032459020">
    <w:abstractNumId w:val="21"/>
  </w:num>
  <w:num w:numId="7" w16cid:durableId="950238862">
    <w:abstractNumId w:val="29"/>
  </w:num>
  <w:num w:numId="8" w16cid:durableId="978413839">
    <w:abstractNumId w:val="8"/>
  </w:num>
  <w:num w:numId="9" w16cid:durableId="1139685115">
    <w:abstractNumId w:val="13"/>
  </w:num>
  <w:num w:numId="10" w16cid:durableId="1959674590">
    <w:abstractNumId w:val="4"/>
  </w:num>
  <w:num w:numId="11" w16cid:durableId="866285668">
    <w:abstractNumId w:val="0"/>
  </w:num>
  <w:num w:numId="12" w16cid:durableId="146094617">
    <w:abstractNumId w:val="0"/>
  </w:num>
  <w:num w:numId="13" w16cid:durableId="1767268756">
    <w:abstractNumId w:val="0"/>
  </w:num>
  <w:num w:numId="14" w16cid:durableId="909849335">
    <w:abstractNumId w:val="5"/>
  </w:num>
  <w:num w:numId="15" w16cid:durableId="857161889">
    <w:abstractNumId w:val="0"/>
  </w:num>
  <w:num w:numId="16" w16cid:durableId="255599371">
    <w:abstractNumId w:val="10"/>
  </w:num>
  <w:num w:numId="17" w16cid:durableId="322121847">
    <w:abstractNumId w:val="0"/>
  </w:num>
  <w:num w:numId="18" w16cid:durableId="384917717">
    <w:abstractNumId w:val="0"/>
  </w:num>
  <w:num w:numId="19" w16cid:durableId="224920921">
    <w:abstractNumId w:val="24"/>
  </w:num>
  <w:num w:numId="20" w16cid:durableId="1870608829">
    <w:abstractNumId w:val="6"/>
  </w:num>
  <w:num w:numId="21" w16cid:durableId="1696808936">
    <w:abstractNumId w:val="16"/>
  </w:num>
  <w:num w:numId="22" w16cid:durableId="204489052">
    <w:abstractNumId w:val="28"/>
  </w:num>
  <w:num w:numId="23" w16cid:durableId="320932246">
    <w:abstractNumId w:val="14"/>
  </w:num>
  <w:num w:numId="24" w16cid:durableId="660887822">
    <w:abstractNumId w:val="2"/>
  </w:num>
  <w:num w:numId="25" w16cid:durableId="2024093295">
    <w:abstractNumId w:val="9"/>
  </w:num>
  <w:num w:numId="26" w16cid:durableId="208105859">
    <w:abstractNumId w:val="27"/>
  </w:num>
  <w:num w:numId="27" w16cid:durableId="1613322265">
    <w:abstractNumId w:val="22"/>
  </w:num>
  <w:num w:numId="28" w16cid:durableId="284577803">
    <w:abstractNumId w:val="7"/>
  </w:num>
  <w:num w:numId="29" w16cid:durableId="650868606">
    <w:abstractNumId w:val="0"/>
  </w:num>
  <w:num w:numId="30" w16cid:durableId="1591738984">
    <w:abstractNumId w:val="15"/>
  </w:num>
  <w:num w:numId="31" w16cid:durableId="1137720138">
    <w:abstractNumId w:val="1"/>
  </w:num>
  <w:num w:numId="32" w16cid:durableId="1068916631">
    <w:abstractNumId w:val="11"/>
  </w:num>
  <w:num w:numId="33" w16cid:durableId="609166039">
    <w:abstractNumId w:val="25"/>
  </w:num>
  <w:num w:numId="34" w16cid:durableId="1843933821">
    <w:abstractNumId w:val="17"/>
  </w:num>
  <w:num w:numId="35" w16cid:durableId="1945455777">
    <w:abstractNumId w:val="19"/>
  </w:num>
  <w:num w:numId="36" w16cid:durableId="47342050">
    <w:abstractNumId w:val="18"/>
  </w:num>
  <w:num w:numId="37" w16cid:durableId="624385166">
    <w:abstractNumId w:val="12"/>
  </w:num>
  <w:num w:numId="38" w16cid:durableId="1978800436">
    <w:abstractNumId w:val="0"/>
  </w:num>
  <w:num w:numId="39" w16cid:durableId="1248880573">
    <w:abstractNumId w:val="0"/>
  </w:num>
  <w:num w:numId="40" w16cid:durableId="142745788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0872"/>
    <w:rsid w:val="00052CE0"/>
    <w:rsid w:val="00053BC3"/>
    <w:rsid w:val="000565D3"/>
    <w:rsid w:val="00061FF2"/>
    <w:rsid w:val="000626B9"/>
    <w:rsid w:val="0007027E"/>
    <w:rsid w:val="000746E0"/>
    <w:rsid w:val="00086869"/>
    <w:rsid w:val="000908E9"/>
    <w:rsid w:val="000A1879"/>
    <w:rsid w:val="000B1CC4"/>
    <w:rsid w:val="000C3E12"/>
    <w:rsid w:val="000D1114"/>
    <w:rsid w:val="000D11F2"/>
    <w:rsid w:val="000D1E99"/>
    <w:rsid w:val="000D3B49"/>
    <w:rsid w:val="000F0A47"/>
    <w:rsid w:val="000F7C68"/>
    <w:rsid w:val="001138A5"/>
    <w:rsid w:val="00114228"/>
    <w:rsid w:val="00114C36"/>
    <w:rsid w:val="00115269"/>
    <w:rsid w:val="00117736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20118D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3A59"/>
    <w:rsid w:val="002E6011"/>
    <w:rsid w:val="00300E0D"/>
    <w:rsid w:val="00304E1A"/>
    <w:rsid w:val="00307D4E"/>
    <w:rsid w:val="00313B73"/>
    <w:rsid w:val="00314A2C"/>
    <w:rsid w:val="00315CB5"/>
    <w:rsid w:val="00320D10"/>
    <w:rsid w:val="00322452"/>
    <w:rsid w:val="00326DFF"/>
    <w:rsid w:val="00331DE4"/>
    <w:rsid w:val="0033412A"/>
    <w:rsid w:val="0034190C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9051B"/>
    <w:rsid w:val="00490F35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62A5C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5F6C17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34C7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4D00"/>
    <w:rsid w:val="006D6590"/>
    <w:rsid w:val="006D67C7"/>
    <w:rsid w:val="006D7C4F"/>
    <w:rsid w:val="006E08F6"/>
    <w:rsid w:val="006E0B88"/>
    <w:rsid w:val="006E1445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72BD6"/>
    <w:rsid w:val="00774244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19A7"/>
    <w:rsid w:val="008138B3"/>
    <w:rsid w:val="00814897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5DFA"/>
    <w:rsid w:val="008A771D"/>
    <w:rsid w:val="008B5C93"/>
    <w:rsid w:val="008B6C71"/>
    <w:rsid w:val="008B7672"/>
    <w:rsid w:val="008C5028"/>
    <w:rsid w:val="008C7426"/>
    <w:rsid w:val="008C7478"/>
    <w:rsid w:val="008D0D2B"/>
    <w:rsid w:val="008D2505"/>
    <w:rsid w:val="008D2BFF"/>
    <w:rsid w:val="008E4EBF"/>
    <w:rsid w:val="008E788A"/>
    <w:rsid w:val="008F06C7"/>
    <w:rsid w:val="0090527B"/>
    <w:rsid w:val="00906500"/>
    <w:rsid w:val="00910A43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F212F"/>
    <w:rsid w:val="009F2D92"/>
    <w:rsid w:val="009F6556"/>
    <w:rsid w:val="009F68B2"/>
    <w:rsid w:val="00A003E4"/>
    <w:rsid w:val="00A0126C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B5FD6"/>
    <w:rsid w:val="00DC2C7B"/>
    <w:rsid w:val="00DD74DC"/>
    <w:rsid w:val="00DD76E4"/>
    <w:rsid w:val="00DE02DB"/>
    <w:rsid w:val="00DE0994"/>
    <w:rsid w:val="00DE6A59"/>
    <w:rsid w:val="00DF08E8"/>
    <w:rsid w:val="00DF1C36"/>
    <w:rsid w:val="00DF3272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8544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4919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3</cp:revision>
  <cp:lastPrinted>2021-04-16T10:05:00Z</cp:lastPrinted>
  <dcterms:created xsi:type="dcterms:W3CDTF">2022-01-05T09:55:00Z</dcterms:created>
  <dcterms:modified xsi:type="dcterms:W3CDTF">2022-08-31T11:24:00Z</dcterms:modified>
</cp:coreProperties>
</file>